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DA" w:rsidRDefault="00E06839">
      <w:pPr>
        <w:rPr>
          <w:rFonts w:ascii="Times New Roman" w:hAnsi="Times New Roman" w:cs="Times New Roman"/>
          <w:b/>
          <w:sz w:val="28"/>
          <w:szCs w:val="28"/>
        </w:rPr>
      </w:pPr>
      <w:r w:rsidRPr="00F841A3">
        <w:rPr>
          <w:rFonts w:ascii="Times New Roman" w:hAnsi="Times New Roman" w:cs="Times New Roman"/>
          <w:b/>
          <w:sz w:val="28"/>
          <w:szCs w:val="28"/>
        </w:rPr>
        <w:t>TRƯỜ</w:t>
      </w:r>
      <w:r w:rsidR="0045104B">
        <w:rPr>
          <w:rFonts w:ascii="Times New Roman" w:hAnsi="Times New Roman" w:cs="Times New Roman"/>
          <w:b/>
          <w:sz w:val="28"/>
          <w:szCs w:val="28"/>
        </w:rPr>
        <w:t>NG TIỂU HỌC PHÚ THỌ</w:t>
      </w:r>
    </w:p>
    <w:p w:rsidR="0045104B" w:rsidRPr="0045104B" w:rsidRDefault="0045104B">
      <w:pPr>
        <w:rPr>
          <w:rFonts w:ascii="Times New Roman" w:hAnsi="Times New Roman" w:cs="Times New Roman"/>
          <w:b/>
          <w:sz w:val="28"/>
          <w:szCs w:val="28"/>
        </w:rPr>
      </w:pPr>
    </w:p>
    <w:p w:rsidR="0045104B" w:rsidRPr="0045104B" w:rsidRDefault="0045104B" w:rsidP="0045104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45104B">
        <w:rPr>
          <w:rStyle w:val="Strong"/>
          <w:color w:val="222222"/>
          <w:sz w:val="28"/>
          <w:szCs w:val="28"/>
        </w:rPr>
        <w:t>HƯỚNG DẪN</w:t>
      </w:r>
    </w:p>
    <w:p w:rsidR="0045104B" w:rsidRPr="0045104B" w:rsidRDefault="0045104B" w:rsidP="0045104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45104B">
        <w:rPr>
          <w:rStyle w:val="Strong"/>
          <w:color w:val="222222"/>
          <w:sz w:val="28"/>
          <w:szCs w:val="28"/>
        </w:rPr>
        <w:t>Người được tiêm chủng tự theo dõi sau tiêm chủng vắc xin phòng COVID-19</w:t>
      </w:r>
    </w:p>
    <w:p w:rsidR="0045104B" w:rsidRPr="0045104B" w:rsidRDefault="0045104B" w:rsidP="0045104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45104B">
        <w:rPr>
          <w:rStyle w:val="Emphasis"/>
          <w:b/>
          <w:bCs/>
          <w:color w:val="222222"/>
          <w:sz w:val="28"/>
          <w:szCs w:val="28"/>
        </w:rPr>
        <w:t>(Thời gian tự theo dõi 28 ngày sau tiêm chủng, đặc biệt trong vòng 7 ngày đầu)</w:t>
      </w:r>
    </w:p>
    <w:p w:rsidR="0045104B" w:rsidRPr="0045104B" w:rsidRDefault="0045104B" w:rsidP="0045104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45104B">
        <w:rPr>
          <w:color w:val="222222"/>
          <w:sz w:val="28"/>
          <w:szCs w:val="28"/>
        </w:rPr>
        <w:t> </w:t>
      </w:r>
    </w:p>
    <w:p w:rsidR="0045104B" w:rsidRPr="0045104B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222222"/>
          <w:sz w:val="28"/>
          <w:szCs w:val="28"/>
        </w:rPr>
      </w:pPr>
      <w:r w:rsidRPr="0045104B">
        <w:rPr>
          <w:rStyle w:val="Strong"/>
          <w:color w:val="222222"/>
          <w:sz w:val="28"/>
          <w:szCs w:val="28"/>
        </w:rPr>
        <w:t>I. KHI THẤY MỘT TRONG CÁC DẤU HIỆU SAU: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1) Ở miệng thấy có cảm giác tê quanh môi hoặc lưỡi;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2) Ở da thấy có phát ban hoặc nổi mẩn đỏ hoặc tím tái hoặc đỏ da hoặc chảy máu, xuất huyết dưới da;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3) Ở họng có cảm giác ngứa, căng cứng, nghẹn họng, nói khó;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4) Về thần kinh có triệu chứng đau đầu kéo dài hoặc dữ dội, li bì; ngủ gà, lú lẫn, hôn mê, co giật;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5) Về tim mạch có dấu hiệu đau tức ngực, hồi hộp đánh trống ngực kéo dài, ngất;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6) Đường tiêu hóa dấu hiệu nôn, đau quặn bụng hoặc tiêu chảy;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7) Đường hô hấp có dấu hiệu khó thở, thở rít, khò khè, tím tái;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8) Toàn thân: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a. Chóng mặt, choáng, xây xẩm, cảm giác muốn ngã, mệt bất thường</w:t>
      </w:r>
      <w:r w:rsidR="00C9084A">
        <w:rPr>
          <w:color w:val="000000" w:themeColor="text1"/>
          <w:sz w:val="28"/>
          <w:szCs w:val="28"/>
        </w:rPr>
        <w:t>.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b. Đau dữ dội bất thường tại một hay nhiều nơi không do va chạm, sang chấn.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c. Sốt cao liên tục trên 39 độ C mà không đáp ứng thuốc hạ sốt</w:t>
      </w:r>
      <w:r w:rsidR="00C9084A">
        <w:rPr>
          <w:color w:val="000000" w:themeColor="text1"/>
          <w:sz w:val="28"/>
          <w:szCs w:val="28"/>
        </w:rPr>
        <w:t>.</w:t>
      </w:r>
    </w:p>
    <w:p w:rsidR="003C0BFB" w:rsidRPr="00D267ED" w:rsidRDefault="003C0BFB" w:rsidP="003C0BF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Style w:val="Emphasis"/>
          <w:b/>
          <w:bCs/>
          <w:color w:val="222222"/>
          <w:sz w:val="26"/>
          <w:szCs w:val="26"/>
        </w:rPr>
      </w:pPr>
      <w:r w:rsidRPr="00D267ED">
        <w:rPr>
          <w:rStyle w:val="Emphasis"/>
          <w:b/>
          <w:bCs/>
          <w:color w:val="222222"/>
          <w:sz w:val="26"/>
          <w:szCs w:val="26"/>
        </w:rPr>
        <w:t>***HÃY LIÊN HỆ VỚI:   Nhân viên trạm y tế</w:t>
      </w:r>
    </w:p>
    <w:p w:rsidR="003C0BFB" w:rsidRDefault="003C0BFB" w:rsidP="003C0BF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Style w:val="Emphasis"/>
          <w:b/>
          <w:bCs/>
          <w:color w:val="222222"/>
        </w:rPr>
      </w:pPr>
      <w:r w:rsidRPr="00584E7D">
        <w:rPr>
          <w:rStyle w:val="Emphasis"/>
          <w:color w:val="222222"/>
        </w:rPr>
        <w:t xml:space="preserve"> </w:t>
      </w:r>
      <w:r w:rsidRPr="00584E7D">
        <w:rPr>
          <w:rStyle w:val="Emphasis"/>
          <w:b/>
          <w:bCs/>
          <w:color w:val="222222"/>
        </w:rPr>
        <w:t>BS TIÊN (0919.564.990), BS HẰNG (0356.041.174),</w:t>
      </w:r>
      <w:r>
        <w:rPr>
          <w:rStyle w:val="Emphasis"/>
          <w:b/>
          <w:bCs/>
          <w:color w:val="222222"/>
        </w:rPr>
        <w:t xml:space="preserve"> </w:t>
      </w:r>
      <w:r w:rsidRPr="00584E7D">
        <w:rPr>
          <w:rStyle w:val="Emphasis"/>
          <w:b/>
          <w:bCs/>
          <w:color w:val="222222"/>
        </w:rPr>
        <w:t>YS H</w:t>
      </w:r>
      <w:r>
        <w:rPr>
          <w:rStyle w:val="Emphasis"/>
          <w:b/>
          <w:bCs/>
          <w:color w:val="222222"/>
        </w:rPr>
        <w:t>ỒNG (0979.403.269)</w:t>
      </w:r>
    </w:p>
    <w:p w:rsidR="003C0BFB" w:rsidRPr="00584E7D" w:rsidRDefault="003C0BFB" w:rsidP="003C0BF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b/>
          <w:bCs/>
          <w:color w:val="222222"/>
        </w:rPr>
      </w:pPr>
      <w:r w:rsidRPr="00584E7D">
        <w:rPr>
          <w:rStyle w:val="Emphasis"/>
          <w:b/>
          <w:bCs/>
          <w:color w:val="222222"/>
        </w:rPr>
        <w:t>DS HẠNH (0888.021.701), NHS AN</w:t>
      </w:r>
      <w:r>
        <w:rPr>
          <w:rStyle w:val="Emphasis"/>
          <w:b/>
          <w:bCs/>
          <w:color w:val="222222"/>
        </w:rPr>
        <w:t xml:space="preserve">  </w:t>
      </w:r>
      <w:r w:rsidRPr="00584E7D">
        <w:rPr>
          <w:rStyle w:val="Emphasis"/>
          <w:b/>
          <w:bCs/>
          <w:color w:val="222222"/>
        </w:rPr>
        <w:t>(0833.000.239)</w:t>
      </w:r>
    </w:p>
    <w:p w:rsidR="003C0BFB" w:rsidRPr="00584E7D" w:rsidRDefault="003C0BFB" w:rsidP="003C0BF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Style w:val="Emphasis"/>
          <w:b/>
          <w:bCs/>
          <w:color w:val="222222"/>
        </w:rPr>
      </w:pPr>
      <w:r w:rsidRPr="004065C5">
        <w:rPr>
          <w:rStyle w:val="Emphasis"/>
          <w:color w:val="222222"/>
          <w:sz w:val="26"/>
          <w:szCs w:val="26"/>
        </w:rPr>
        <w:t>- ĐỘI CẤP CỨU LƯU ĐỘNG</w:t>
      </w:r>
      <w:r>
        <w:rPr>
          <w:rStyle w:val="Emphasis"/>
          <w:color w:val="222222"/>
          <w:sz w:val="26"/>
          <w:szCs w:val="26"/>
        </w:rPr>
        <w:t xml:space="preserve">: </w:t>
      </w:r>
      <w:r w:rsidRPr="00584E7D">
        <w:rPr>
          <w:rStyle w:val="Emphasis"/>
          <w:b/>
          <w:bCs/>
          <w:color w:val="222222"/>
        </w:rPr>
        <w:t>BS HIẾU (0923.332.992)</w:t>
      </w:r>
    </w:p>
    <w:p w:rsidR="003C0BFB" w:rsidRPr="00584E7D" w:rsidRDefault="003C0BFB" w:rsidP="003C0BF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Style w:val="Emphasis"/>
          <w:b/>
          <w:bCs/>
          <w:color w:val="222222"/>
        </w:rPr>
      </w:pPr>
      <w:r w:rsidRPr="00584E7D">
        <w:rPr>
          <w:rStyle w:val="Emphasis"/>
          <w:b/>
          <w:bCs/>
          <w:color w:val="222222"/>
        </w:rPr>
        <w:t xml:space="preserve">  TNV TUYẾT: (0387.439.677) , TNV THỊNH ( 0775.856.626)</w:t>
      </w:r>
    </w:p>
    <w:p w:rsidR="003C0BFB" w:rsidRPr="00584E7D" w:rsidRDefault="003C0BFB" w:rsidP="003C0BFB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bCs/>
          <w:color w:val="222222"/>
          <w:sz w:val="26"/>
          <w:szCs w:val="26"/>
        </w:rPr>
      </w:pPr>
      <w:r w:rsidRPr="00584E7D">
        <w:rPr>
          <w:rStyle w:val="Emphasis"/>
          <w:b/>
          <w:bCs/>
          <w:color w:val="222222"/>
          <w:sz w:val="26"/>
          <w:szCs w:val="26"/>
        </w:rPr>
        <w:t xml:space="preserve">          - HOẶC ĐẾN THẲNG BỆNH VIỆN HOẶC PHÒNG KHÁM GẦN NHẤT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rStyle w:val="Strong"/>
          <w:color w:val="000000" w:themeColor="text1"/>
          <w:sz w:val="28"/>
          <w:szCs w:val="28"/>
        </w:rPr>
        <w:t>II. NHỮNG ĐIỀU CẦN LƯU Ý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1) Luôn có người hỗ trợ bên cạnh 24/24 giờ, ít nhất là trong 03 ngày đầu sau tiêm chủng vắc xin phòng COVID-19.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2) Không nên uống rượu bia và các chất kích thích ít nhất là trong 03 ngày đầu sau tiêm chủng.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3) Bảo đảm dinh dưỡng đầy đủ.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4) Nếu thấy sưng, đỏ, đau, nổi cục nhỏ tại vị trí tiêm: Tiếp tục theo dõi, nếu sưng to nhanh thì đi khám ngay, không bôi, chườm, đắp bất cứ thứ gì vào chỗ sưng đau.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5) Thường xuyên đo thân nhiệt, nếu có:</w:t>
      </w:r>
    </w:p>
    <w:p w:rsidR="0045104B" w:rsidRPr="00C20102" w:rsidRDefault="0045104B" w:rsidP="0045104B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a. Sốt dưới 38,5 độ C: Cởi bớt, nới lỏng quần áo, chườm/lau bằng khăn ấm tại trán, hố nách, bẹn, uống đủ nước. Không để nhiễm lạnh. Đo lại nhiệt độ sau 30 phút.</w:t>
      </w:r>
    </w:p>
    <w:p w:rsidR="0045104B" w:rsidRPr="005E37C6" w:rsidRDefault="0045104B" w:rsidP="005E37C6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rStyle w:val="Vnbnnidung"/>
          <w:color w:val="000000" w:themeColor="text1"/>
          <w:sz w:val="28"/>
          <w:szCs w:val="28"/>
        </w:rPr>
      </w:pPr>
      <w:r w:rsidRPr="00C20102">
        <w:rPr>
          <w:color w:val="000000" w:themeColor="text1"/>
          <w:sz w:val="28"/>
          <w:szCs w:val="28"/>
        </w:rPr>
        <w:t>b. Sốt từ 38,5 độ C trở lên: Sử dụng thuốc hạ sốt theo chỉ dẫn của nhân viên y tế. Nếu không cắt được sốt hoặc sốt lại trong vòng 2 tiếng cần thông báo ngay cho nhân viên y tế và đến cơ sở y tế gần nhất</w:t>
      </w:r>
      <w:r w:rsidR="00142B72">
        <w:rPr>
          <w:color w:val="000000" w:themeColor="text1"/>
          <w:sz w:val="28"/>
          <w:szCs w:val="28"/>
        </w:rPr>
        <w:t>.</w:t>
      </w:r>
      <w:r w:rsidR="005E37C6">
        <w:rPr>
          <w:color w:val="000000" w:themeColor="text1"/>
          <w:sz w:val="28"/>
          <w:szCs w:val="28"/>
        </w:rPr>
        <w:t>/.</w:t>
      </w:r>
      <w:bookmarkStart w:id="0" w:name="_GoBack"/>
      <w:bookmarkEnd w:id="0"/>
    </w:p>
    <w:p w:rsidR="00142B72" w:rsidRDefault="00142B72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142B72" w:rsidRDefault="00142B72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142B72" w:rsidRDefault="00142B72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142B72" w:rsidRDefault="00142B72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142B72" w:rsidRDefault="00142B72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142B72" w:rsidRDefault="00142B72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142B72" w:rsidRDefault="00142B72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142B72" w:rsidRDefault="00142B72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142B72" w:rsidRDefault="00142B72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142B72" w:rsidRDefault="00142B72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142B72" w:rsidRPr="00C20102" w:rsidRDefault="00142B72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45104B" w:rsidRPr="00C20102" w:rsidRDefault="0045104B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color w:val="000000" w:themeColor="text1"/>
          <w:sz w:val="28"/>
          <w:szCs w:val="28"/>
        </w:rPr>
      </w:pPr>
    </w:p>
    <w:p w:rsidR="0045104B" w:rsidRPr="004065C5" w:rsidRDefault="0045104B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sz w:val="24"/>
          <w:szCs w:val="24"/>
        </w:rPr>
      </w:pPr>
    </w:p>
    <w:p w:rsidR="0045104B" w:rsidRPr="004065C5" w:rsidRDefault="0045104B" w:rsidP="0045104B">
      <w:pPr>
        <w:spacing w:before="60" w:after="60"/>
        <w:jc w:val="center"/>
        <w:rPr>
          <w:rStyle w:val="Vnbnnidung"/>
          <w:rFonts w:ascii="Times New Roman" w:eastAsia="MS Mincho" w:hAnsi="Times New Roman"/>
          <w:b/>
          <w:sz w:val="24"/>
          <w:szCs w:val="24"/>
        </w:rPr>
      </w:pPr>
    </w:p>
    <w:p w:rsidR="0045104B" w:rsidRDefault="0045104B">
      <w:pPr>
        <w:rPr>
          <w:rFonts w:ascii="Times New Roman" w:hAnsi="Times New Roman" w:cs="Times New Roman"/>
          <w:b/>
          <w:sz w:val="28"/>
          <w:szCs w:val="28"/>
        </w:rPr>
      </w:pPr>
    </w:p>
    <w:p w:rsidR="0045104B" w:rsidRDefault="0045104B">
      <w:pPr>
        <w:rPr>
          <w:rFonts w:ascii="Times New Roman" w:hAnsi="Times New Roman" w:cs="Times New Roman"/>
          <w:b/>
          <w:sz w:val="28"/>
          <w:szCs w:val="28"/>
        </w:rPr>
      </w:pPr>
    </w:p>
    <w:p w:rsidR="0045104B" w:rsidRDefault="0045104B">
      <w:pPr>
        <w:rPr>
          <w:rFonts w:ascii="Times New Roman" w:hAnsi="Times New Roman" w:cs="Times New Roman"/>
          <w:b/>
          <w:sz w:val="28"/>
          <w:szCs w:val="28"/>
        </w:rPr>
      </w:pPr>
    </w:p>
    <w:p w:rsidR="0045104B" w:rsidRPr="00F841A3" w:rsidRDefault="0045104B">
      <w:pPr>
        <w:rPr>
          <w:rFonts w:ascii="Times New Roman" w:hAnsi="Times New Roman" w:cs="Times New Roman"/>
          <w:b/>
          <w:sz w:val="28"/>
          <w:szCs w:val="28"/>
        </w:rPr>
      </w:pPr>
    </w:p>
    <w:sectPr w:rsidR="0045104B" w:rsidRPr="00F841A3" w:rsidSect="005E37C6">
      <w:pgSz w:w="11906" w:h="16838" w:code="9"/>
      <w:pgMar w:top="426" w:right="85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3595"/>
    <w:multiLevelType w:val="hybridMultilevel"/>
    <w:tmpl w:val="A088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B08D7"/>
    <w:multiLevelType w:val="hybridMultilevel"/>
    <w:tmpl w:val="EF24D7A4"/>
    <w:lvl w:ilvl="0" w:tplc="7DE2A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C5FFD"/>
    <w:multiLevelType w:val="hybridMultilevel"/>
    <w:tmpl w:val="ED289C20"/>
    <w:lvl w:ilvl="0" w:tplc="B08A35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9E36AF"/>
    <w:multiLevelType w:val="hybridMultilevel"/>
    <w:tmpl w:val="48762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39"/>
    <w:rsid w:val="00142B72"/>
    <w:rsid w:val="003166BB"/>
    <w:rsid w:val="003C0BFB"/>
    <w:rsid w:val="0045104B"/>
    <w:rsid w:val="005E37C6"/>
    <w:rsid w:val="006870DA"/>
    <w:rsid w:val="007D5963"/>
    <w:rsid w:val="009138B2"/>
    <w:rsid w:val="00A70EA6"/>
    <w:rsid w:val="00B35FEC"/>
    <w:rsid w:val="00C20102"/>
    <w:rsid w:val="00C9084A"/>
    <w:rsid w:val="00E06839"/>
    <w:rsid w:val="00E148D2"/>
    <w:rsid w:val="00EF49C3"/>
    <w:rsid w:val="00F30F59"/>
    <w:rsid w:val="00F8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6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C3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link w:val="Vnbnnidung0"/>
    <w:qFormat/>
    <w:rsid w:val="0045104B"/>
    <w:rPr>
      <w:rFonts w:eastAsia="Times New Roman"/>
      <w:sz w:val="70"/>
      <w:szCs w:val="70"/>
    </w:rPr>
  </w:style>
  <w:style w:type="paragraph" w:customStyle="1" w:styleId="Vnbnnidung0">
    <w:name w:val="Văn bản nội dung"/>
    <w:basedOn w:val="Normal"/>
    <w:link w:val="Vnbnnidung"/>
    <w:qFormat/>
    <w:rsid w:val="0045104B"/>
    <w:pPr>
      <w:widowControl w:val="0"/>
      <w:spacing w:after="0" w:line="276" w:lineRule="auto"/>
      <w:ind w:firstLine="400"/>
    </w:pPr>
    <w:rPr>
      <w:rFonts w:eastAsia="Times New Roman"/>
      <w:sz w:val="70"/>
      <w:szCs w:val="70"/>
    </w:rPr>
  </w:style>
  <w:style w:type="paragraph" w:styleId="NormalWeb">
    <w:name w:val="Normal (Web)"/>
    <w:basedOn w:val="Normal"/>
    <w:uiPriority w:val="99"/>
    <w:unhideWhenUsed/>
    <w:qFormat/>
    <w:rsid w:val="0045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sid w:val="0045104B"/>
  </w:style>
  <w:style w:type="character" w:styleId="Strong">
    <w:name w:val="Strong"/>
    <w:basedOn w:val="DefaultParagraphFont"/>
    <w:uiPriority w:val="22"/>
    <w:qFormat/>
    <w:rsid w:val="0045104B"/>
    <w:rPr>
      <w:b/>
      <w:bCs/>
    </w:rPr>
  </w:style>
  <w:style w:type="character" w:styleId="Emphasis">
    <w:name w:val="Emphasis"/>
    <w:basedOn w:val="DefaultParagraphFont"/>
    <w:uiPriority w:val="20"/>
    <w:qFormat/>
    <w:rsid w:val="004510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68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C3"/>
    <w:rPr>
      <w:rFonts w:ascii="Segoe UI" w:hAnsi="Segoe UI" w:cs="Segoe UI"/>
      <w:sz w:val="18"/>
      <w:szCs w:val="18"/>
    </w:rPr>
  </w:style>
  <w:style w:type="character" w:customStyle="1" w:styleId="Vnbnnidung">
    <w:name w:val="Văn bản nội dung_"/>
    <w:link w:val="Vnbnnidung0"/>
    <w:qFormat/>
    <w:rsid w:val="0045104B"/>
    <w:rPr>
      <w:rFonts w:eastAsia="Times New Roman"/>
      <w:sz w:val="70"/>
      <w:szCs w:val="70"/>
    </w:rPr>
  </w:style>
  <w:style w:type="paragraph" w:customStyle="1" w:styleId="Vnbnnidung0">
    <w:name w:val="Văn bản nội dung"/>
    <w:basedOn w:val="Normal"/>
    <w:link w:val="Vnbnnidung"/>
    <w:qFormat/>
    <w:rsid w:val="0045104B"/>
    <w:pPr>
      <w:widowControl w:val="0"/>
      <w:spacing w:after="0" w:line="276" w:lineRule="auto"/>
      <w:ind w:firstLine="400"/>
    </w:pPr>
    <w:rPr>
      <w:rFonts w:eastAsia="Times New Roman"/>
      <w:sz w:val="70"/>
      <w:szCs w:val="70"/>
    </w:rPr>
  </w:style>
  <w:style w:type="paragraph" w:styleId="NormalWeb">
    <w:name w:val="Normal (Web)"/>
    <w:basedOn w:val="Normal"/>
    <w:uiPriority w:val="99"/>
    <w:unhideWhenUsed/>
    <w:qFormat/>
    <w:rsid w:val="0045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qFormat/>
    <w:rsid w:val="0045104B"/>
  </w:style>
  <w:style w:type="character" w:styleId="Strong">
    <w:name w:val="Strong"/>
    <w:basedOn w:val="DefaultParagraphFont"/>
    <w:uiPriority w:val="22"/>
    <w:qFormat/>
    <w:rsid w:val="0045104B"/>
    <w:rPr>
      <w:b/>
      <w:bCs/>
    </w:rPr>
  </w:style>
  <w:style w:type="character" w:styleId="Emphasis">
    <w:name w:val="Emphasis"/>
    <w:basedOn w:val="DefaultParagraphFont"/>
    <w:uiPriority w:val="20"/>
    <w:qFormat/>
    <w:rsid w:val="00451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FIREFLY</dc:creator>
  <cp:keywords/>
  <dc:description/>
  <cp:lastModifiedBy>Windows User</cp:lastModifiedBy>
  <cp:revision>11</cp:revision>
  <cp:lastPrinted>2021-11-08T03:54:00Z</cp:lastPrinted>
  <dcterms:created xsi:type="dcterms:W3CDTF">2021-11-08T03:05:00Z</dcterms:created>
  <dcterms:modified xsi:type="dcterms:W3CDTF">2022-04-15T10:04:00Z</dcterms:modified>
</cp:coreProperties>
</file>